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14" w:rsidRPr="006E5F95" w:rsidRDefault="00E50F14" w:rsidP="00FC3EA6">
      <w:pPr>
        <w:pStyle w:val="NoSpacing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E5F95">
        <w:rPr>
          <w:rFonts w:ascii="Times New Roman" w:hAnsi="Times New Roman"/>
          <w:sz w:val="28"/>
          <w:szCs w:val="28"/>
        </w:rPr>
        <w:t>Приложение 1</w:t>
      </w:r>
    </w:p>
    <w:p w:rsidR="00E50F14" w:rsidRPr="006E5F95" w:rsidRDefault="00E50F14" w:rsidP="00FC3EA6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50F14" w:rsidRPr="006E5F95" w:rsidRDefault="00E50F14" w:rsidP="00DB69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F95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E50F14" w:rsidRPr="006E5F95" w:rsidRDefault="00E50F14" w:rsidP="00DB69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F95">
        <w:rPr>
          <w:rFonts w:ascii="Times New Roman" w:hAnsi="Times New Roman"/>
          <w:b/>
          <w:sz w:val="28"/>
          <w:szCs w:val="28"/>
        </w:rPr>
        <w:t>о национальных паспортах граждан Кыргызской Республики</w:t>
      </w:r>
    </w:p>
    <w:p w:rsidR="00E50F14" w:rsidRDefault="00E50F14" w:rsidP="00636F6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F14" w:rsidRDefault="00E50F14" w:rsidP="00636F6D">
      <w:pPr>
        <w:pStyle w:val="ListParagraph"/>
        <w:numPr>
          <w:ilvl w:val="0"/>
          <w:numId w:val="8"/>
        </w:numPr>
        <w:tabs>
          <w:tab w:val="left" w:pos="3261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5616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50F14" w:rsidRPr="006E5F95" w:rsidRDefault="00E50F14" w:rsidP="00636F6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F14" w:rsidRPr="000111E0" w:rsidRDefault="00E50F14" w:rsidP="00322AF3">
      <w:pPr>
        <w:pStyle w:val="NoSpacing"/>
        <w:numPr>
          <w:ilvl w:val="0"/>
          <w:numId w:val="4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111E0">
        <w:rPr>
          <w:rFonts w:ascii="Times New Roman" w:hAnsi="Times New Roman"/>
          <w:sz w:val="28"/>
          <w:szCs w:val="28"/>
        </w:rPr>
        <w:t>Настоящее</w:t>
      </w:r>
      <w:r w:rsidRPr="006E5F95">
        <w:rPr>
          <w:rFonts w:ascii="Times New Roman" w:hAnsi="Times New Roman"/>
          <w:sz w:val="28"/>
          <w:szCs w:val="28"/>
        </w:rPr>
        <w:t xml:space="preserve"> Положение определяет типы национальных паспортов граждан Кыргызской Республики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111E0">
        <w:rPr>
          <w:rFonts w:ascii="Times New Roman" w:hAnsi="Times New Roman"/>
          <w:sz w:val="28"/>
          <w:szCs w:val="28"/>
        </w:rPr>
        <w:t xml:space="preserve">а также случаи </w:t>
      </w:r>
      <w:r w:rsidRPr="000111E0">
        <w:rPr>
          <w:rStyle w:val="s0"/>
          <w:sz w:val="28"/>
          <w:szCs w:val="28"/>
        </w:rPr>
        <w:t>признания их недействительными</w:t>
      </w:r>
      <w:r w:rsidRPr="000111E0">
        <w:rPr>
          <w:rFonts w:ascii="Times New Roman" w:hAnsi="Times New Roman"/>
          <w:sz w:val="28"/>
          <w:szCs w:val="28"/>
        </w:rPr>
        <w:t>.</w:t>
      </w:r>
    </w:p>
    <w:p w:rsidR="00E50F14" w:rsidRPr="006E5F95" w:rsidRDefault="00E50F14" w:rsidP="00322AF3">
      <w:pPr>
        <w:pStyle w:val="NoSpacing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5F95">
        <w:rPr>
          <w:rFonts w:ascii="Times New Roman" w:hAnsi="Times New Roman"/>
          <w:sz w:val="28"/>
          <w:szCs w:val="28"/>
        </w:rPr>
        <w:t>Национальные паспорта граждан Кыргызской Республики являются документами государственного значения и собственностью Кыргызской Республики, а их владельцы находятся под защитой Кыргызской Республики.</w:t>
      </w:r>
    </w:p>
    <w:p w:rsidR="00E50F14" w:rsidRPr="006E5F95" w:rsidRDefault="00E50F14" w:rsidP="00322AF3">
      <w:pPr>
        <w:pStyle w:val="NoSpacing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5F95">
        <w:rPr>
          <w:rFonts w:ascii="Times New Roman" w:hAnsi="Times New Roman"/>
          <w:sz w:val="28"/>
          <w:szCs w:val="28"/>
        </w:rPr>
        <w:t>Система обеспечения национальными паспортами граждан Кыргызской Республики призвана содействовать защите и реализации основных прав и свобод граждан Кыргызской Республики и укреплению национальной безопасности страны.</w:t>
      </w:r>
    </w:p>
    <w:p w:rsidR="00E50F14" w:rsidRDefault="00E50F14" w:rsidP="00322AF3">
      <w:pPr>
        <w:pStyle w:val="NoSpacing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5F95">
        <w:rPr>
          <w:rFonts w:ascii="Times New Roman" w:hAnsi="Times New Roman"/>
          <w:sz w:val="28"/>
          <w:szCs w:val="28"/>
        </w:rPr>
        <w:t>Национальные паспорта граждан Кыргызской Республики являются документами, удостоверяющими личность граждан Кыргызской Республики и подтверждающими</w:t>
      </w:r>
      <w:r w:rsidRPr="00185B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принадлежность к</w:t>
      </w:r>
      <w:r w:rsidRPr="006E5F95">
        <w:rPr>
          <w:rFonts w:ascii="Times New Roman" w:hAnsi="Times New Roman"/>
          <w:sz w:val="28"/>
          <w:szCs w:val="28"/>
        </w:rPr>
        <w:t xml:space="preserve"> гражданств</w:t>
      </w:r>
      <w:r>
        <w:rPr>
          <w:rFonts w:ascii="Times New Roman" w:hAnsi="Times New Roman"/>
          <w:sz w:val="28"/>
          <w:szCs w:val="28"/>
        </w:rPr>
        <w:t>у</w:t>
      </w:r>
      <w:r w:rsidRPr="006E5F95">
        <w:rPr>
          <w:rFonts w:ascii="Times New Roman" w:hAnsi="Times New Roman"/>
          <w:sz w:val="28"/>
          <w:szCs w:val="28"/>
        </w:rPr>
        <w:t xml:space="preserve"> Кыргызской Республики. </w:t>
      </w:r>
    </w:p>
    <w:p w:rsidR="00E50F14" w:rsidRDefault="00E50F14" w:rsidP="001E7D68">
      <w:pPr>
        <w:pStyle w:val="NoSpacing"/>
        <w:tabs>
          <w:tab w:val="left" w:pos="993"/>
          <w:tab w:val="left" w:pos="1134"/>
          <w:tab w:val="left" w:pos="1276"/>
        </w:tabs>
        <w:ind w:left="708"/>
        <w:jc w:val="both"/>
        <w:rPr>
          <w:rFonts w:ascii="Times New Roman" w:hAnsi="Times New Roman"/>
          <w:sz w:val="28"/>
          <w:szCs w:val="28"/>
        </w:rPr>
      </w:pPr>
    </w:p>
    <w:p w:rsidR="00E50F14" w:rsidRDefault="00E50F14" w:rsidP="001E7D68">
      <w:pPr>
        <w:pStyle w:val="ListParagraph"/>
        <w:numPr>
          <w:ilvl w:val="0"/>
          <w:numId w:val="8"/>
        </w:numPr>
        <w:tabs>
          <w:tab w:val="left" w:pos="3261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Типы национальных паспортов</w:t>
      </w:r>
    </w:p>
    <w:p w:rsidR="00E50F14" w:rsidRDefault="00E50F14" w:rsidP="001E7D68">
      <w:pPr>
        <w:pStyle w:val="NoSpacing"/>
        <w:tabs>
          <w:tab w:val="left" w:pos="993"/>
          <w:tab w:val="left" w:pos="1134"/>
          <w:tab w:val="left" w:pos="1276"/>
        </w:tabs>
        <w:ind w:left="708"/>
        <w:jc w:val="both"/>
        <w:rPr>
          <w:rFonts w:ascii="Times New Roman" w:hAnsi="Times New Roman"/>
          <w:sz w:val="28"/>
          <w:szCs w:val="28"/>
        </w:rPr>
      </w:pPr>
    </w:p>
    <w:p w:rsidR="00E50F14" w:rsidRDefault="00E50F14" w:rsidP="001E7D68">
      <w:pPr>
        <w:pStyle w:val="NoSpacing"/>
        <w:tabs>
          <w:tab w:val="left" w:pos="993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5. </w:t>
      </w:r>
      <w:r w:rsidRPr="006E5F95">
        <w:rPr>
          <w:rFonts w:ascii="Times New Roman" w:hAnsi="Times New Roman"/>
          <w:sz w:val="28"/>
          <w:szCs w:val="28"/>
        </w:rPr>
        <w:t xml:space="preserve">Национальные паспорта граждан Кыргызской Республики подразделяются на типы, которые </w:t>
      </w:r>
      <w:r w:rsidRPr="006E5F95">
        <w:rPr>
          <w:rStyle w:val="s0"/>
          <w:sz w:val="28"/>
          <w:szCs w:val="28"/>
        </w:rPr>
        <w:t xml:space="preserve">предназначаются для использования внутри Кыргызской Республики </w:t>
      </w:r>
      <w:r>
        <w:rPr>
          <w:rStyle w:val="s0"/>
          <w:sz w:val="28"/>
          <w:szCs w:val="28"/>
          <w:lang w:val="ky-KG"/>
        </w:rPr>
        <w:t xml:space="preserve">и </w:t>
      </w:r>
      <w:r w:rsidRPr="006E5F95">
        <w:rPr>
          <w:rStyle w:val="s0"/>
          <w:sz w:val="28"/>
          <w:szCs w:val="28"/>
        </w:rPr>
        <w:t xml:space="preserve">за ее пределами </w:t>
      </w:r>
      <w:r w:rsidRPr="006E5F95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законодательством</w:t>
      </w:r>
      <w:r w:rsidRPr="006E5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в сфере </w:t>
      </w:r>
      <w:r>
        <w:rPr>
          <w:rFonts w:ascii="Times New Roman" w:hAnsi="Times New Roman"/>
          <w:sz w:val="28"/>
          <w:szCs w:val="28"/>
        </w:rPr>
        <w:t>внешней миграции</w:t>
      </w:r>
      <w:r w:rsidRPr="006E5F95">
        <w:rPr>
          <w:rFonts w:ascii="Times New Roman" w:hAnsi="Times New Roman"/>
          <w:sz w:val="28"/>
          <w:szCs w:val="28"/>
        </w:rPr>
        <w:t xml:space="preserve">, а также вступившими в установленном </w:t>
      </w:r>
      <w:r>
        <w:rPr>
          <w:rFonts w:ascii="Times New Roman" w:hAnsi="Times New Roman"/>
          <w:sz w:val="28"/>
          <w:szCs w:val="28"/>
        </w:rPr>
        <w:t xml:space="preserve">законом </w:t>
      </w:r>
      <w:r w:rsidRPr="006E5F95">
        <w:rPr>
          <w:rFonts w:ascii="Times New Roman" w:hAnsi="Times New Roman"/>
          <w:sz w:val="28"/>
          <w:szCs w:val="28"/>
        </w:rPr>
        <w:t>порядке в силу международными договорами, участницей которых является Кыргызская Республика.</w:t>
      </w:r>
    </w:p>
    <w:p w:rsidR="00E50F14" w:rsidRPr="001E7D68" w:rsidRDefault="00E50F14" w:rsidP="001E7D68">
      <w:pPr>
        <w:pStyle w:val="NoSpacing"/>
        <w:tabs>
          <w:tab w:val="left" w:pos="993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6. </w:t>
      </w:r>
      <w:r w:rsidRPr="006E5F95">
        <w:rPr>
          <w:rFonts w:ascii="Times New Roman" w:hAnsi="Times New Roman"/>
          <w:sz w:val="28"/>
          <w:szCs w:val="28"/>
        </w:rPr>
        <w:t>Национальные паспорт</w:t>
      </w:r>
      <w:r>
        <w:rPr>
          <w:rFonts w:ascii="Times New Roman" w:hAnsi="Times New Roman"/>
          <w:sz w:val="28"/>
          <w:szCs w:val="28"/>
        </w:rPr>
        <w:t xml:space="preserve">а граждан Кыргызской Республики </w:t>
      </w:r>
      <w:r w:rsidRPr="006E5F95">
        <w:rPr>
          <w:rFonts w:ascii="Times New Roman" w:hAnsi="Times New Roman"/>
          <w:sz w:val="28"/>
          <w:szCs w:val="28"/>
        </w:rPr>
        <w:t>подразделяются на следующие типы: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E50F14" w:rsidRDefault="00E50F14" w:rsidP="00322AF3">
      <w:pPr>
        <w:pStyle w:val="NoSpacing"/>
        <w:tabs>
          <w:tab w:val="left" w:pos="993"/>
          <w:tab w:val="left" w:pos="1134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6E5F95">
        <w:rPr>
          <w:rFonts w:ascii="Times New Roman" w:hAnsi="Times New Roman"/>
          <w:sz w:val="28"/>
          <w:szCs w:val="28"/>
        </w:rPr>
        <w:t xml:space="preserve">- паспорт гражданина Кыргызской Республики образца 2004 года (ID-карта) – документ, </w:t>
      </w:r>
      <w:r w:rsidRPr="006E5F95">
        <w:rPr>
          <w:rStyle w:val="s0"/>
          <w:sz w:val="28"/>
          <w:szCs w:val="28"/>
        </w:rPr>
        <w:t xml:space="preserve">удостоверяющий личность гражданина Кыргызской Республики </w:t>
      </w:r>
      <w:r w:rsidRPr="006E5F95">
        <w:rPr>
          <w:rFonts w:ascii="Times New Roman" w:hAnsi="Times New Roman"/>
          <w:sz w:val="28"/>
          <w:szCs w:val="28"/>
        </w:rPr>
        <w:t xml:space="preserve">и подтверждающий </w:t>
      </w:r>
      <w:r>
        <w:rPr>
          <w:rFonts w:ascii="Times New Roman" w:hAnsi="Times New Roman"/>
          <w:sz w:val="28"/>
          <w:szCs w:val="28"/>
        </w:rPr>
        <w:t>принадлежность к</w:t>
      </w:r>
      <w:r w:rsidRPr="006E5F95">
        <w:rPr>
          <w:rFonts w:ascii="Times New Roman" w:hAnsi="Times New Roman"/>
          <w:sz w:val="28"/>
          <w:szCs w:val="28"/>
        </w:rPr>
        <w:t xml:space="preserve"> гражданств</w:t>
      </w:r>
      <w:r>
        <w:rPr>
          <w:rFonts w:ascii="Times New Roman" w:hAnsi="Times New Roman"/>
          <w:sz w:val="28"/>
          <w:szCs w:val="28"/>
        </w:rPr>
        <w:t>у</w:t>
      </w:r>
      <w:r w:rsidRPr="006E5F95">
        <w:rPr>
          <w:rFonts w:ascii="Times New Roman" w:hAnsi="Times New Roman"/>
          <w:sz w:val="28"/>
          <w:szCs w:val="28"/>
        </w:rPr>
        <w:t xml:space="preserve"> Кыргызской Республики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6E5F95">
        <w:rPr>
          <w:rFonts w:ascii="Times New Roman" w:hAnsi="Times New Roman"/>
          <w:sz w:val="28"/>
          <w:szCs w:val="28"/>
        </w:rPr>
        <w:t xml:space="preserve"> с информацией в текстовом и </w:t>
      </w:r>
      <w:r w:rsidRPr="009442F9">
        <w:rPr>
          <w:rFonts w:ascii="Times New Roman" w:hAnsi="Times New Roman"/>
          <w:sz w:val="28"/>
          <w:szCs w:val="28"/>
        </w:rPr>
        <w:t>машиносчитываемом виде</w:t>
      </w:r>
      <w:r w:rsidRPr="006E5F95">
        <w:rPr>
          <w:rFonts w:ascii="Times New Roman" w:hAnsi="Times New Roman"/>
          <w:sz w:val="28"/>
          <w:szCs w:val="28"/>
        </w:rPr>
        <w:t xml:space="preserve">. ID-карта используется </w:t>
      </w:r>
      <w:r w:rsidRPr="006E5F95">
        <w:rPr>
          <w:rStyle w:val="s0"/>
          <w:sz w:val="28"/>
          <w:szCs w:val="28"/>
        </w:rPr>
        <w:t xml:space="preserve">на территории Кыргызской Республики </w:t>
      </w:r>
      <w:r w:rsidRPr="009442F9">
        <w:rPr>
          <w:rStyle w:val="s0"/>
          <w:sz w:val="28"/>
          <w:szCs w:val="28"/>
        </w:rPr>
        <w:t>и за ее пределами</w:t>
      </w:r>
      <w:r w:rsidRPr="006E5F95">
        <w:rPr>
          <w:rStyle w:val="s0"/>
          <w:sz w:val="28"/>
          <w:szCs w:val="28"/>
        </w:rPr>
        <w:t xml:space="preserve"> на основании </w:t>
      </w:r>
      <w:r w:rsidRPr="006E5F95">
        <w:rPr>
          <w:rFonts w:ascii="Times New Roman" w:hAnsi="Times New Roman"/>
          <w:sz w:val="28"/>
          <w:szCs w:val="28"/>
        </w:rPr>
        <w:t>вступивших в установленном законом порядке в силу международных договоров, участницей которых является Кыргызская Республика;</w:t>
      </w:r>
    </w:p>
    <w:p w:rsidR="00E50F14" w:rsidRPr="006E5F95" w:rsidRDefault="00E50F14" w:rsidP="00322AF3">
      <w:pPr>
        <w:pStyle w:val="NoSpacing"/>
        <w:tabs>
          <w:tab w:val="left" w:pos="993"/>
          <w:tab w:val="left" w:pos="1134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6E5F95">
        <w:rPr>
          <w:rFonts w:ascii="Times New Roman" w:hAnsi="Times New Roman"/>
          <w:sz w:val="28"/>
          <w:szCs w:val="28"/>
        </w:rPr>
        <w:t xml:space="preserve">- идентификационная карта </w:t>
      </w:r>
      <w:r>
        <w:rPr>
          <w:rFonts w:ascii="Times New Roman" w:hAnsi="Times New Roman"/>
          <w:sz w:val="28"/>
          <w:szCs w:val="28"/>
        </w:rPr>
        <w:t xml:space="preserve">– паспорт </w:t>
      </w:r>
      <w:r w:rsidRPr="006E5F95">
        <w:rPr>
          <w:rFonts w:ascii="Times New Roman" w:hAnsi="Times New Roman"/>
          <w:sz w:val="28"/>
          <w:szCs w:val="28"/>
        </w:rPr>
        <w:t>гражданина Кыргызской Республики образца 2017 года (ID-карта) – документ,</w:t>
      </w:r>
      <w:r w:rsidRPr="006E5F95">
        <w:rPr>
          <w:rStyle w:val="s0"/>
          <w:color w:val="auto"/>
          <w:sz w:val="28"/>
          <w:szCs w:val="28"/>
        </w:rPr>
        <w:t xml:space="preserve"> удостоверяющий личность гражданина Кыргызской Республики </w:t>
      </w:r>
      <w:r w:rsidRPr="006E5F95">
        <w:rPr>
          <w:rFonts w:ascii="Times New Roman" w:hAnsi="Times New Roman"/>
          <w:sz w:val="28"/>
          <w:szCs w:val="28"/>
        </w:rPr>
        <w:t xml:space="preserve">и подтверждающий </w:t>
      </w:r>
      <w:r>
        <w:rPr>
          <w:rFonts w:ascii="Times New Roman" w:hAnsi="Times New Roman"/>
          <w:sz w:val="28"/>
          <w:szCs w:val="28"/>
        </w:rPr>
        <w:t>принадлежность к</w:t>
      </w:r>
      <w:r w:rsidRPr="006E5F95">
        <w:rPr>
          <w:rFonts w:ascii="Times New Roman" w:hAnsi="Times New Roman"/>
          <w:sz w:val="28"/>
          <w:szCs w:val="28"/>
        </w:rPr>
        <w:t xml:space="preserve"> гражданств</w:t>
      </w:r>
      <w:r>
        <w:rPr>
          <w:rFonts w:ascii="Times New Roman" w:hAnsi="Times New Roman"/>
          <w:sz w:val="28"/>
          <w:szCs w:val="28"/>
        </w:rPr>
        <w:t>у</w:t>
      </w:r>
      <w:r w:rsidRPr="006E5F95">
        <w:rPr>
          <w:rFonts w:ascii="Times New Roman" w:hAnsi="Times New Roman"/>
          <w:sz w:val="28"/>
          <w:szCs w:val="28"/>
        </w:rPr>
        <w:t xml:space="preserve"> Кыргызской Республики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6E5F95">
        <w:rPr>
          <w:rFonts w:ascii="Times New Roman" w:hAnsi="Times New Roman"/>
          <w:sz w:val="28"/>
          <w:szCs w:val="28"/>
        </w:rPr>
        <w:t xml:space="preserve"> с информацией в </w:t>
      </w:r>
      <w:r w:rsidRPr="007A759B">
        <w:rPr>
          <w:rFonts w:ascii="Times New Roman" w:hAnsi="Times New Roman"/>
          <w:sz w:val="28"/>
          <w:szCs w:val="28"/>
        </w:rPr>
        <w:t xml:space="preserve">текстовом, машиносчитываемом и </w:t>
      </w:r>
      <w:r w:rsidRPr="00AB34A4">
        <w:rPr>
          <w:rFonts w:ascii="Times New Roman" w:hAnsi="Times New Roman"/>
          <w:sz w:val="28"/>
          <w:szCs w:val="28"/>
        </w:rPr>
        <w:t>электронном виде, со встроенным электронным чипом, который</w:t>
      </w:r>
      <w:r w:rsidRPr="007A759B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7A759B">
        <w:rPr>
          <w:rFonts w:ascii="Times New Roman" w:hAnsi="Times New Roman"/>
          <w:sz w:val="28"/>
          <w:szCs w:val="28"/>
        </w:rPr>
        <w:t>тся неотъемлем</w:t>
      </w:r>
      <w:r>
        <w:rPr>
          <w:rFonts w:ascii="Times New Roman" w:hAnsi="Times New Roman"/>
          <w:sz w:val="28"/>
          <w:szCs w:val="28"/>
        </w:rPr>
        <w:t>ой</w:t>
      </w:r>
      <w:r w:rsidRPr="007A759B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ью</w:t>
      </w:r>
      <w:r w:rsidRPr="007A759B">
        <w:rPr>
          <w:rFonts w:ascii="Times New Roman" w:hAnsi="Times New Roman"/>
          <w:sz w:val="28"/>
          <w:szCs w:val="28"/>
        </w:rPr>
        <w:t xml:space="preserve"> паспорта. ID-карта используется </w:t>
      </w:r>
      <w:r w:rsidRPr="007A759B">
        <w:rPr>
          <w:rStyle w:val="s0"/>
          <w:sz w:val="28"/>
          <w:szCs w:val="28"/>
        </w:rPr>
        <w:t xml:space="preserve">на территории Кыргызской Республики и за ее пределами на основании </w:t>
      </w:r>
      <w:r w:rsidRPr="007A759B">
        <w:rPr>
          <w:rFonts w:ascii="Times New Roman" w:hAnsi="Times New Roman"/>
          <w:sz w:val="28"/>
          <w:szCs w:val="28"/>
        </w:rPr>
        <w:t>вступивших в установленном законом</w:t>
      </w:r>
      <w:r w:rsidRPr="006E5F95">
        <w:rPr>
          <w:rFonts w:ascii="Times New Roman" w:hAnsi="Times New Roman"/>
          <w:sz w:val="28"/>
          <w:szCs w:val="28"/>
        </w:rPr>
        <w:t xml:space="preserve"> порядке в силу международных договоров, участницей которых является Кыргызская Республика;</w:t>
      </w:r>
    </w:p>
    <w:p w:rsidR="00E50F14" w:rsidRPr="006E5F95" w:rsidRDefault="00E50F14" w:rsidP="00322AF3">
      <w:pPr>
        <w:pStyle w:val="NoSpacing"/>
        <w:tabs>
          <w:tab w:val="left" w:pos="993"/>
          <w:tab w:val="left" w:pos="1134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6E5F95">
        <w:rPr>
          <w:rFonts w:ascii="Times New Roman" w:hAnsi="Times New Roman"/>
          <w:sz w:val="28"/>
          <w:szCs w:val="28"/>
        </w:rPr>
        <w:t>- общегражданский паспорт гражданина Кыргызской Республики образца 2006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F95">
        <w:rPr>
          <w:rFonts w:ascii="Times New Roman" w:hAnsi="Times New Roman"/>
          <w:sz w:val="28"/>
          <w:szCs w:val="28"/>
        </w:rPr>
        <w:t xml:space="preserve">- документ, </w:t>
      </w:r>
      <w:r w:rsidRPr="006E5F95">
        <w:rPr>
          <w:rStyle w:val="s0"/>
          <w:sz w:val="28"/>
          <w:szCs w:val="28"/>
        </w:rPr>
        <w:t xml:space="preserve">удостоверяющий личность гражданина Кыргызской Республики </w:t>
      </w:r>
      <w:r w:rsidRPr="006E5F95">
        <w:rPr>
          <w:rFonts w:ascii="Times New Roman" w:hAnsi="Times New Roman"/>
          <w:sz w:val="28"/>
          <w:szCs w:val="28"/>
        </w:rPr>
        <w:t xml:space="preserve">и подтверждающий </w:t>
      </w:r>
      <w:r>
        <w:rPr>
          <w:rFonts w:ascii="Times New Roman" w:hAnsi="Times New Roman"/>
          <w:sz w:val="28"/>
          <w:szCs w:val="28"/>
        </w:rPr>
        <w:t>принадлежность к</w:t>
      </w:r>
      <w:r w:rsidRPr="006E5F95">
        <w:rPr>
          <w:rFonts w:ascii="Times New Roman" w:hAnsi="Times New Roman"/>
          <w:sz w:val="28"/>
          <w:szCs w:val="28"/>
        </w:rPr>
        <w:t xml:space="preserve"> гражданств</w:t>
      </w:r>
      <w:r>
        <w:rPr>
          <w:rFonts w:ascii="Times New Roman" w:hAnsi="Times New Roman"/>
          <w:sz w:val="28"/>
          <w:szCs w:val="28"/>
        </w:rPr>
        <w:t>у</w:t>
      </w:r>
      <w:r w:rsidRPr="006E5F95">
        <w:rPr>
          <w:rFonts w:ascii="Times New Roman" w:hAnsi="Times New Roman"/>
          <w:sz w:val="28"/>
          <w:szCs w:val="28"/>
        </w:rPr>
        <w:t xml:space="preserve"> Кыргызской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F95">
        <w:rPr>
          <w:rStyle w:val="s0"/>
          <w:sz w:val="28"/>
          <w:szCs w:val="28"/>
        </w:rPr>
        <w:t>за пределами Кыргызской Республики</w:t>
      </w:r>
      <w:r w:rsidRPr="006E5F95">
        <w:rPr>
          <w:rFonts w:ascii="Times New Roman" w:hAnsi="Times New Roman"/>
          <w:sz w:val="28"/>
          <w:szCs w:val="28"/>
        </w:rPr>
        <w:t>, дающий право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F95">
        <w:rPr>
          <w:rFonts w:ascii="Times New Roman" w:hAnsi="Times New Roman"/>
          <w:sz w:val="28"/>
          <w:szCs w:val="28"/>
        </w:rPr>
        <w:t>въезд/выезд в/из Кыргызской Республики, с информацией в текстовом и машиносчитываемом виде;</w:t>
      </w:r>
    </w:p>
    <w:p w:rsidR="00E50F14" w:rsidRPr="006E5F95" w:rsidRDefault="00E50F14" w:rsidP="00322AF3">
      <w:pPr>
        <w:pStyle w:val="NoSpacing"/>
        <w:tabs>
          <w:tab w:val="left" w:pos="993"/>
          <w:tab w:val="left" w:pos="1134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6E5F95">
        <w:rPr>
          <w:rFonts w:ascii="Times New Roman" w:hAnsi="Times New Roman"/>
          <w:sz w:val="28"/>
          <w:szCs w:val="28"/>
        </w:rPr>
        <w:t>- дипломатически</w:t>
      </w:r>
      <w:r>
        <w:rPr>
          <w:rFonts w:ascii="Times New Roman" w:hAnsi="Times New Roman"/>
          <w:sz w:val="28"/>
          <w:szCs w:val="28"/>
        </w:rPr>
        <w:t>й</w:t>
      </w:r>
      <w:r w:rsidRPr="006E5F95">
        <w:rPr>
          <w:rFonts w:ascii="Times New Roman" w:hAnsi="Times New Roman"/>
          <w:sz w:val="28"/>
          <w:szCs w:val="28"/>
        </w:rPr>
        <w:t xml:space="preserve"> и служебны</w:t>
      </w:r>
      <w:r>
        <w:rPr>
          <w:rFonts w:ascii="Times New Roman" w:hAnsi="Times New Roman"/>
          <w:sz w:val="28"/>
          <w:szCs w:val="28"/>
        </w:rPr>
        <w:t>й</w:t>
      </w:r>
      <w:r w:rsidRPr="006E5F95">
        <w:rPr>
          <w:rFonts w:ascii="Times New Roman" w:hAnsi="Times New Roman"/>
          <w:sz w:val="28"/>
          <w:szCs w:val="28"/>
        </w:rPr>
        <w:t xml:space="preserve"> паспорта Кыргызской Республики являются документами, удостоверяющими личность гражданина Кыргызской Республики и подтверждающи</w:t>
      </w:r>
      <w:r>
        <w:rPr>
          <w:rFonts w:ascii="Times New Roman" w:hAnsi="Times New Roman"/>
          <w:sz w:val="28"/>
          <w:szCs w:val="28"/>
        </w:rPr>
        <w:t>е</w:t>
      </w:r>
      <w:r w:rsidRPr="006E5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принадлежность к</w:t>
      </w:r>
      <w:r w:rsidRPr="006E5F95">
        <w:rPr>
          <w:rFonts w:ascii="Times New Roman" w:hAnsi="Times New Roman"/>
          <w:sz w:val="28"/>
          <w:szCs w:val="28"/>
        </w:rPr>
        <w:t xml:space="preserve"> гражданств</w:t>
      </w:r>
      <w:r>
        <w:rPr>
          <w:rFonts w:ascii="Times New Roman" w:hAnsi="Times New Roman"/>
          <w:sz w:val="28"/>
          <w:szCs w:val="28"/>
        </w:rPr>
        <w:t>у</w:t>
      </w:r>
      <w:r w:rsidRPr="006E5F95">
        <w:rPr>
          <w:rFonts w:ascii="Times New Roman" w:hAnsi="Times New Roman"/>
          <w:sz w:val="28"/>
          <w:szCs w:val="28"/>
        </w:rPr>
        <w:t xml:space="preserve"> Кыргызской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F95">
        <w:rPr>
          <w:rFonts w:ascii="Times New Roman" w:hAnsi="Times New Roman"/>
          <w:sz w:val="28"/>
          <w:szCs w:val="28"/>
        </w:rPr>
        <w:t>при выезде, временном пребывании за пределами Кыргызской Республики и при въезде в Кыргызскую Республику, с информацией в текстовом и машиносчитываемом виде.</w:t>
      </w:r>
    </w:p>
    <w:p w:rsidR="00E50F14" w:rsidRDefault="00E50F14" w:rsidP="00876FDA">
      <w:pPr>
        <w:pStyle w:val="NoSpacing"/>
        <w:tabs>
          <w:tab w:val="left" w:pos="993"/>
          <w:tab w:val="left" w:pos="1134"/>
          <w:tab w:val="left" w:pos="1276"/>
        </w:tabs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  <w:lang w:val="ky-KG"/>
        </w:rPr>
        <w:t>7</w:t>
      </w:r>
      <w:r w:rsidRPr="006E5F95">
        <w:rPr>
          <w:rStyle w:val="s0"/>
          <w:sz w:val="28"/>
          <w:szCs w:val="28"/>
        </w:rPr>
        <w:t xml:space="preserve">. </w:t>
      </w:r>
      <w:r>
        <w:rPr>
          <w:rStyle w:val="s0"/>
          <w:sz w:val="28"/>
          <w:szCs w:val="28"/>
        </w:rPr>
        <w:t>Описание, образцы</w:t>
      </w:r>
      <w:r w:rsidRPr="00B953A7">
        <w:rPr>
          <w:rStyle w:val="s0"/>
          <w:sz w:val="28"/>
          <w:szCs w:val="28"/>
        </w:rPr>
        <w:t xml:space="preserve"> </w:t>
      </w:r>
      <w:r w:rsidRPr="006E5F95">
        <w:rPr>
          <w:rStyle w:val="s0"/>
          <w:sz w:val="28"/>
          <w:szCs w:val="28"/>
        </w:rPr>
        <w:t xml:space="preserve">и сроки действия национальных паспортов граждан Кыргызской Республики </w:t>
      </w:r>
      <w:r>
        <w:rPr>
          <w:rStyle w:val="s0"/>
          <w:sz w:val="28"/>
          <w:szCs w:val="28"/>
          <w:lang w:val="ky-KG"/>
        </w:rPr>
        <w:t>утверждаются</w:t>
      </w:r>
      <w:r w:rsidRPr="006E5F95">
        <w:rPr>
          <w:rStyle w:val="s0"/>
          <w:sz w:val="28"/>
          <w:szCs w:val="28"/>
        </w:rPr>
        <w:t xml:space="preserve"> </w:t>
      </w:r>
      <w:r>
        <w:rPr>
          <w:rStyle w:val="s0"/>
          <w:sz w:val="28"/>
          <w:szCs w:val="28"/>
          <w:lang w:val="ky-KG"/>
        </w:rPr>
        <w:t>постановлениями Правительства Кыргызской Республики</w:t>
      </w:r>
      <w:r w:rsidRPr="006E5F95">
        <w:rPr>
          <w:rStyle w:val="s0"/>
          <w:sz w:val="28"/>
          <w:szCs w:val="28"/>
        </w:rPr>
        <w:t xml:space="preserve"> о соответствующих типах национальных паспортов граждан Кыргызской Республики.</w:t>
      </w:r>
    </w:p>
    <w:p w:rsidR="00E50F14" w:rsidRDefault="00E50F14" w:rsidP="00876FDA">
      <w:pPr>
        <w:pStyle w:val="NoSpacing"/>
        <w:tabs>
          <w:tab w:val="left" w:pos="993"/>
          <w:tab w:val="left" w:pos="1134"/>
          <w:tab w:val="left" w:pos="1276"/>
        </w:tabs>
        <w:ind w:firstLine="708"/>
        <w:jc w:val="both"/>
        <w:rPr>
          <w:rStyle w:val="s0"/>
          <w:sz w:val="28"/>
          <w:szCs w:val="28"/>
        </w:rPr>
      </w:pPr>
    </w:p>
    <w:p w:rsidR="00E50F14" w:rsidRDefault="00E50F14" w:rsidP="00D12690">
      <w:pPr>
        <w:pStyle w:val="NoSpacing"/>
        <w:numPr>
          <w:ilvl w:val="0"/>
          <w:numId w:val="8"/>
        </w:numPr>
        <w:tabs>
          <w:tab w:val="left" w:pos="993"/>
          <w:tab w:val="left" w:pos="1134"/>
          <w:tab w:val="left" w:pos="1276"/>
        </w:tabs>
        <w:jc w:val="center"/>
        <w:rPr>
          <w:rStyle w:val="s0"/>
          <w:b/>
          <w:sz w:val="28"/>
          <w:szCs w:val="28"/>
          <w:lang w:val="ky-KG"/>
        </w:rPr>
      </w:pPr>
      <w:r>
        <w:rPr>
          <w:rStyle w:val="s0"/>
          <w:b/>
          <w:sz w:val="28"/>
          <w:szCs w:val="28"/>
          <w:lang w:val="ky-KG"/>
        </w:rPr>
        <w:t xml:space="preserve">Случаи признания национальных </w:t>
      </w:r>
    </w:p>
    <w:p w:rsidR="00E50F14" w:rsidRDefault="00E50F14" w:rsidP="0048517C">
      <w:pPr>
        <w:pStyle w:val="NoSpacing"/>
        <w:tabs>
          <w:tab w:val="left" w:pos="993"/>
          <w:tab w:val="left" w:pos="1134"/>
          <w:tab w:val="left" w:pos="1276"/>
        </w:tabs>
        <w:ind w:left="644"/>
        <w:jc w:val="center"/>
        <w:rPr>
          <w:rStyle w:val="s0"/>
          <w:b/>
          <w:sz w:val="28"/>
          <w:szCs w:val="28"/>
          <w:lang w:val="ky-KG"/>
        </w:rPr>
      </w:pPr>
      <w:r>
        <w:rPr>
          <w:rStyle w:val="s0"/>
          <w:b/>
          <w:sz w:val="28"/>
          <w:szCs w:val="28"/>
          <w:lang w:val="ky-KG"/>
        </w:rPr>
        <w:t>паспортов недействительными</w:t>
      </w:r>
    </w:p>
    <w:p w:rsidR="00E50F14" w:rsidRPr="001E7D68" w:rsidRDefault="00E50F14" w:rsidP="001E7D68">
      <w:pPr>
        <w:pStyle w:val="NoSpacing"/>
        <w:tabs>
          <w:tab w:val="left" w:pos="993"/>
          <w:tab w:val="left" w:pos="1134"/>
          <w:tab w:val="left" w:pos="1276"/>
        </w:tabs>
        <w:ind w:left="644"/>
        <w:jc w:val="both"/>
        <w:rPr>
          <w:rStyle w:val="s0"/>
          <w:b/>
          <w:sz w:val="28"/>
          <w:szCs w:val="28"/>
          <w:lang w:val="ky-KG"/>
        </w:rPr>
      </w:pPr>
    </w:p>
    <w:p w:rsidR="00E50F14" w:rsidRPr="006E5F95" w:rsidRDefault="00E50F14" w:rsidP="00322AF3">
      <w:pPr>
        <w:pStyle w:val="NoSpacing"/>
        <w:tabs>
          <w:tab w:val="left" w:pos="993"/>
          <w:tab w:val="left" w:pos="1134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s0"/>
          <w:sz w:val="28"/>
          <w:szCs w:val="28"/>
          <w:lang w:val="ky-KG"/>
        </w:rPr>
        <w:t>8</w:t>
      </w:r>
      <w:r w:rsidRPr="006E5F95">
        <w:rPr>
          <w:rStyle w:val="s0"/>
          <w:sz w:val="28"/>
          <w:szCs w:val="28"/>
        </w:rPr>
        <w:t>. Национальные паспорта граждан Кыргызской Республики</w:t>
      </w:r>
      <w:r>
        <w:rPr>
          <w:rStyle w:val="s0"/>
          <w:sz w:val="28"/>
          <w:szCs w:val="28"/>
        </w:rPr>
        <w:t xml:space="preserve"> </w:t>
      </w:r>
      <w:r w:rsidRPr="006E5F95">
        <w:rPr>
          <w:rStyle w:val="s0"/>
          <w:sz w:val="28"/>
          <w:szCs w:val="28"/>
        </w:rPr>
        <w:t>признаются недействительными:</w:t>
      </w:r>
    </w:p>
    <w:p w:rsidR="00E50F14" w:rsidRPr="006E5F95" w:rsidRDefault="00E50F14" w:rsidP="00322AF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bookmarkStart w:id="1" w:name="SUB220101"/>
      <w:bookmarkEnd w:id="1"/>
      <w:r w:rsidRPr="006E5F95">
        <w:rPr>
          <w:rStyle w:val="s0"/>
          <w:sz w:val="28"/>
          <w:szCs w:val="28"/>
        </w:rPr>
        <w:t>-</w:t>
      </w:r>
      <w:bookmarkStart w:id="2" w:name="SUB220102"/>
      <w:bookmarkEnd w:id="2"/>
      <w:r>
        <w:rPr>
          <w:rStyle w:val="s0"/>
          <w:sz w:val="28"/>
          <w:szCs w:val="28"/>
        </w:rPr>
        <w:t xml:space="preserve"> </w:t>
      </w:r>
      <w:r>
        <w:rPr>
          <w:rStyle w:val="s0"/>
          <w:sz w:val="28"/>
          <w:szCs w:val="28"/>
          <w:lang w:val="ky-KG"/>
        </w:rPr>
        <w:t>с истекшим</w:t>
      </w:r>
      <w:r w:rsidRPr="006E5F95">
        <w:rPr>
          <w:rStyle w:val="s0"/>
          <w:sz w:val="28"/>
          <w:szCs w:val="28"/>
        </w:rPr>
        <w:t xml:space="preserve"> срок</w:t>
      </w:r>
      <w:r>
        <w:rPr>
          <w:rStyle w:val="s0"/>
          <w:sz w:val="28"/>
          <w:szCs w:val="28"/>
          <w:lang w:val="ky-KG"/>
        </w:rPr>
        <w:t>ом</w:t>
      </w:r>
      <w:r w:rsidRPr="006E5F95">
        <w:rPr>
          <w:rStyle w:val="s0"/>
          <w:sz w:val="28"/>
          <w:szCs w:val="28"/>
        </w:rPr>
        <w:t xml:space="preserve"> действия</w:t>
      </w:r>
      <w:r>
        <w:rPr>
          <w:rStyle w:val="s0"/>
          <w:sz w:val="28"/>
          <w:szCs w:val="28"/>
        </w:rPr>
        <w:t xml:space="preserve"> </w:t>
      </w:r>
      <w:r w:rsidRPr="006E5F95">
        <w:rPr>
          <w:rStyle w:val="s0"/>
          <w:sz w:val="28"/>
          <w:szCs w:val="28"/>
        </w:rPr>
        <w:t>национальных паспортов граждан Кыргызской Республики;</w:t>
      </w:r>
    </w:p>
    <w:p w:rsidR="00E50F14" w:rsidRPr="00321607" w:rsidRDefault="00E50F14" w:rsidP="00321607">
      <w:pPr>
        <w:pStyle w:val="6"/>
        <w:shd w:val="clear" w:color="auto" w:fill="auto"/>
        <w:tabs>
          <w:tab w:val="left" w:pos="318"/>
        </w:tabs>
        <w:spacing w:before="0"/>
        <w:ind w:left="40" w:firstLine="669"/>
        <w:rPr>
          <w:rStyle w:val="s0"/>
          <w:spacing w:val="0"/>
          <w:sz w:val="28"/>
          <w:szCs w:val="28"/>
        </w:rPr>
      </w:pPr>
      <w:r w:rsidRPr="00321607">
        <w:rPr>
          <w:rStyle w:val="s0"/>
          <w:spacing w:val="0"/>
          <w:sz w:val="28"/>
          <w:szCs w:val="28"/>
        </w:rPr>
        <w:t>- в случае прекращения гражданства Кыргызской Республики</w:t>
      </w:r>
      <w:r>
        <w:rPr>
          <w:rStyle w:val="s0"/>
          <w:spacing w:val="0"/>
          <w:sz w:val="28"/>
          <w:szCs w:val="28"/>
        </w:rPr>
        <w:t xml:space="preserve"> (</w:t>
      </w:r>
      <w:r w:rsidRPr="00321607">
        <w:rPr>
          <w:rStyle w:val="s0"/>
          <w:spacing w:val="0"/>
          <w:sz w:val="28"/>
          <w:szCs w:val="28"/>
        </w:rPr>
        <w:t xml:space="preserve">выход из гражданства и утрата гражданства, иные основания, предусмотренные </w:t>
      </w:r>
      <w:r>
        <w:rPr>
          <w:rStyle w:val="s0"/>
          <w:spacing w:val="0"/>
          <w:sz w:val="28"/>
          <w:szCs w:val="28"/>
          <w:lang w:val="ky-KG"/>
        </w:rPr>
        <w:t>з</w:t>
      </w:r>
      <w:r>
        <w:rPr>
          <w:rStyle w:val="s0"/>
          <w:spacing w:val="0"/>
          <w:sz w:val="28"/>
          <w:szCs w:val="28"/>
        </w:rPr>
        <w:t xml:space="preserve">аконом </w:t>
      </w:r>
      <w:r>
        <w:rPr>
          <w:rStyle w:val="s0"/>
          <w:spacing w:val="0"/>
          <w:sz w:val="28"/>
          <w:szCs w:val="28"/>
          <w:lang w:val="ky-KG"/>
        </w:rPr>
        <w:t>о</w:t>
      </w:r>
      <w:r w:rsidRPr="00321607">
        <w:rPr>
          <w:rStyle w:val="s0"/>
          <w:spacing w:val="0"/>
          <w:sz w:val="28"/>
          <w:szCs w:val="28"/>
        </w:rPr>
        <w:t xml:space="preserve"> гражданстве Кыргызской Республики, вступившими в установленном законом порядке в силу международными договорами, участницей которых является Кыргызская Республика);</w:t>
      </w:r>
    </w:p>
    <w:p w:rsidR="00E50F14" w:rsidRPr="0048517C" w:rsidRDefault="00E50F14" w:rsidP="00322AF3">
      <w:pPr>
        <w:pStyle w:val="NoSpacing"/>
        <w:tabs>
          <w:tab w:val="left" w:pos="993"/>
          <w:tab w:val="left" w:pos="1134"/>
          <w:tab w:val="left" w:pos="1276"/>
        </w:tabs>
        <w:ind w:firstLine="708"/>
        <w:jc w:val="both"/>
        <w:rPr>
          <w:rStyle w:val="s0"/>
          <w:sz w:val="28"/>
          <w:szCs w:val="28"/>
          <w:lang w:val="ky-KG"/>
        </w:rPr>
      </w:pPr>
      <w:r w:rsidRPr="00530D35">
        <w:rPr>
          <w:rStyle w:val="s0"/>
          <w:sz w:val="28"/>
          <w:szCs w:val="28"/>
        </w:rPr>
        <w:t xml:space="preserve">- </w:t>
      </w:r>
      <w:r w:rsidRPr="00674B3B">
        <w:rPr>
          <w:rStyle w:val="s0"/>
          <w:sz w:val="28"/>
          <w:szCs w:val="28"/>
        </w:rPr>
        <w:t>в случае обмена национального паспорта на новый паспорт</w:t>
      </w:r>
      <w:r>
        <w:rPr>
          <w:rStyle w:val="s0"/>
          <w:sz w:val="28"/>
          <w:szCs w:val="28"/>
        </w:rPr>
        <w:t>;</w:t>
      </w:r>
    </w:p>
    <w:p w:rsidR="00E50F14" w:rsidRPr="00674B3B" w:rsidRDefault="00E50F14" w:rsidP="00FE3CD0">
      <w:pPr>
        <w:pStyle w:val="NoSpacing"/>
        <w:tabs>
          <w:tab w:val="left" w:pos="993"/>
          <w:tab w:val="left" w:pos="1134"/>
          <w:tab w:val="left" w:pos="1276"/>
        </w:tabs>
        <w:ind w:firstLine="708"/>
        <w:jc w:val="both"/>
        <w:rPr>
          <w:rStyle w:val="s0"/>
          <w:sz w:val="28"/>
          <w:szCs w:val="28"/>
        </w:rPr>
      </w:pPr>
      <w:r w:rsidRPr="00674B3B">
        <w:rPr>
          <w:rStyle w:val="s0"/>
          <w:sz w:val="28"/>
          <w:szCs w:val="28"/>
        </w:rPr>
        <w:t xml:space="preserve">- в связи со смертью или </w:t>
      </w:r>
      <w:r w:rsidRPr="00674B3B">
        <w:rPr>
          <w:rStyle w:val="s0"/>
          <w:sz w:val="28"/>
          <w:szCs w:val="28"/>
          <w:lang w:val="ky-KG"/>
        </w:rPr>
        <w:t>признание</w:t>
      </w:r>
      <w:r>
        <w:rPr>
          <w:rStyle w:val="s0"/>
          <w:sz w:val="28"/>
          <w:szCs w:val="28"/>
          <w:lang w:val="ky-KG"/>
        </w:rPr>
        <w:t>м</w:t>
      </w:r>
      <w:r w:rsidRPr="00674B3B">
        <w:rPr>
          <w:rStyle w:val="s0"/>
          <w:sz w:val="28"/>
          <w:szCs w:val="28"/>
        </w:rPr>
        <w:t xml:space="preserve"> </w:t>
      </w:r>
      <w:r w:rsidRPr="00674B3B">
        <w:rPr>
          <w:rStyle w:val="s0"/>
          <w:sz w:val="28"/>
          <w:szCs w:val="28"/>
          <w:lang w:val="ky-KG"/>
        </w:rPr>
        <w:t xml:space="preserve">решением </w:t>
      </w:r>
      <w:r w:rsidRPr="00674B3B">
        <w:rPr>
          <w:rStyle w:val="s0"/>
          <w:sz w:val="28"/>
          <w:szCs w:val="28"/>
        </w:rPr>
        <w:t>суда владельца национального паспорта умершим;</w:t>
      </w:r>
    </w:p>
    <w:p w:rsidR="00E50F14" w:rsidRDefault="00E50F14" w:rsidP="00FE3CD0">
      <w:pPr>
        <w:pStyle w:val="NoSpacing"/>
        <w:tabs>
          <w:tab w:val="left" w:pos="993"/>
          <w:tab w:val="left" w:pos="1134"/>
          <w:tab w:val="left" w:pos="1276"/>
        </w:tabs>
        <w:ind w:firstLine="708"/>
        <w:jc w:val="both"/>
        <w:rPr>
          <w:rStyle w:val="s0"/>
          <w:sz w:val="28"/>
          <w:szCs w:val="28"/>
        </w:rPr>
      </w:pPr>
      <w:r w:rsidRPr="00674B3B">
        <w:rPr>
          <w:rStyle w:val="s0"/>
          <w:sz w:val="28"/>
          <w:szCs w:val="28"/>
          <w:lang w:val="ky-KG"/>
        </w:rPr>
        <w:t xml:space="preserve">- </w:t>
      </w:r>
      <w:r>
        <w:rPr>
          <w:rStyle w:val="s0"/>
          <w:sz w:val="28"/>
          <w:szCs w:val="28"/>
          <w:lang w:val="ky-KG"/>
        </w:rPr>
        <w:t xml:space="preserve">на основании </w:t>
      </w:r>
      <w:r w:rsidRPr="00674B3B">
        <w:rPr>
          <w:rStyle w:val="s0"/>
          <w:sz w:val="28"/>
          <w:szCs w:val="28"/>
        </w:rPr>
        <w:t>вступившего в законную силу решения суда</w:t>
      </w:r>
      <w:r w:rsidRPr="00674B3B">
        <w:rPr>
          <w:rStyle w:val="s0"/>
          <w:sz w:val="28"/>
          <w:szCs w:val="28"/>
          <w:lang w:val="ky-KG"/>
        </w:rPr>
        <w:t xml:space="preserve"> о признании недействительным национального паспорта</w:t>
      </w:r>
      <w:r>
        <w:rPr>
          <w:rStyle w:val="s0"/>
          <w:sz w:val="28"/>
          <w:szCs w:val="28"/>
        </w:rPr>
        <w:t>;</w:t>
      </w:r>
    </w:p>
    <w:p w:rsidR="00E50F14" w:rsidRDefault="00E50F14" w:rsidP="00D12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r w:rsidRPr="00D12690">
        <w:rPr>
          <w:rStyle w:val="s0"/>
          <w:sz w:val="28"/>
          <w:szCs w:val="28"/>
        </w:rPr>
        <w:t>- при невозможности идентифицировать личность его владельца;</w:t>
      </w:r>
    </w:p>
    <w:p w:rsidR="00E50F14" w:rsidRPr="0048517C" w:rsidRDefault="00E50F14" w:rsidP="00D12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s0"/>
          <w:sz w:val="28"/>
          <w:szCs w:val="28"/>
          <w:lang w:val="ky-KG"/>
        </w:rPr>
      </w:pPr>
      <w:r>
        <w:rPr>
          <w:rStyle w:val="s0"/>
          <w:sz w:val="28"/>
          <w:szCs w:val="28"/>
          <w:lang w:val="ky-KG"/>
        </w:rPr>
        <w:t xml:space="preserve">- в случае несоответствия паспорта и его содержания образцу национального паспорта, утвержденного постановлениями Правительства Кыргызской Республики </w:t>
      </w:r>
      <w:r w:rsidRPr="006E5F95">
        <w:rPr>
          <w:rStyle w:val="s0"/>
          <w:sz w:val="28"/>
          <w:szCs w:val="28"/>
        </w:rPr>
        <w:t>о соответствующих типах национальных паспортов граждан Кыргызской Республики</w:t>
      </w:r>
      <w:r>
        <w:rPr>
          <w:rStyle w:val="s0"/>
          <w:sz w:val="28"/>
          <w:szCs w:val="28"/>
          <w:lang w:val="ky-KG"/>
        </w:rPr>
        <w:t>.</w:t>
      </w:r>
    </w:p>
    <w:p w:rsidR="00E50F14" w:rsidRPr="006E5F95" w:rsidRDefault="00E50F14" w:rsidP="008D5F57">
      <w:pPr>
        <w:pStyle w:val="NoSpacing"/>
        <w:tabs>
          <w:tab w:val="left" w:pos="993"/>
          <w:tab w:val="left" w:pos="1134"/>
          <w:tab w:val="left" w:pos="1276"/>
        </w:tabs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  <w:lang w:val="ky-KG"/>
        </w:rPr>
        <w:t>9</w:t>
      </w:r>
      <w:r w:rsidRPr="006E5F95">
        <w:rPr>
          <w:rStyle w:val="s0"/>
          <w:sz w:val="28"/>
          <w:szCs w:val="28"/>
        </w:rPr>
        <w:t>. Национальные п</w:t>
      </w:r>
      <w:r w:rsidRPr="006E5F95">
        <w:rPr>
          <w:rFonts w:ascii="Times New Roman" w:hAnsi="Times New Roman"/>
          <w:sz w:val="28"/>
          <w:szCs w:val="28"/>
        </w:rPr>
        <w:t>аспорта граждан Кыргызской Республики,</w:t>
      </w:r>
      <w:r w:rsidRPr="006E5F95">
        <w:rPr>
          <w:rStyle w:val="s0"/>
          <w:sz w:val="28"/>
          <w:szCs w:val="28"/>
        </w:rPr>
        <w:t xml:space="preserve"> </w:t>
      </w:r>
      <w:r w:rsidRPr="003543E0">
        <w:rPr>
          <w:rStyle w:val="s0"/>
          <w:sz w:val="28"/>
          <w:szCs w:val="28"/>
        </w:rPr>
        <w:t>признанные недействительными, уничтожаются</w:t>
      </w:r>
      <w:r w:rsidRPr="006E5F95">
        <w:rPr>
          <w:rStyle w:val="s0"/>
          <w:sz w:val="28"/>
          <w:szCs w:val="28"/>
        </w:rPr>
        <w:t xml:space="preserve"> в </w:t>
      </w:r>
      <w:r>
        <w:rPr>
          <w:rStyle w:val="s0"/>
          <w:sz w:val="28"/>
          <w:szCs w:val="28"/>
        </w:rPr>
        <w:t>соответствии с Инструкцией о порядке приема</w:t>
      </w:r>
      <w:r>
        <w:rPr>
          <w:rStyle w:val="s0"/>
          <w:sz w:val="28"/>
          <w:szCs w:val="28"/>
          <w:lang w:val="ky-KG"/>
        </w:rPr>
        <w:t xml:space="preserve"> документов</w:t>
      </w:r>
      <w:r>
        <w:rPr>
          <w:rStyle w:val="s0"/>
          <w:sz w:val="28"/>
          <w:szCs w:val="28"/>
        </w:rPr>
        <w:t>, оформления,</w:t>
      </w:r>
      <w:r>
        <w:rPr>
          <w:rStyle w:val="s0"/>
          <w:sz w:val="28"/>
          <w:szCs w:val="28"/>
          <w:lang w:val="ky-KG"/>
        </w:rPr>
        <w:t xml:space="preserve"> выдачи, учета, изготовления паспорта, идентификационной карты и персонификации общегражданского паспорта гражданина Кыргызской Республики, а также их уничтожения,</w:t>
      </w:r>
      <w:r>
        <w:rPr>
          <w:rStyle w:val="s0"/>
          <w:sz w:val="28"/>
          <w:szCs w:val="28"/>
        </w:rPr>
        <w:t xml:space="preserve"> </w:t>
      </w:r>
      <w:r>
        <w:rPr>
          <w:rStyle w:val="s0"/>
          <w:sz w:val="28"/>
          <w:szCs w:val="28"/>
          <w:lang w:val="ky-KG"/>
        </w:rPr>
        <w:t xml:space="preserve">утвержденной решением Правительства </w:t>
      </w:r>
      <w:r>
        <w:rPr>
          <w:rStyle w:val="s0"/>
          <w:sz w:val="28"/>
          <w:szCs w:val="28"/>
        </w:rPr>
        <w:t>Кыргызской Республики</w:t>
      </w:r>
      <w:r w:rsidRPr="006E5F95">
        <w:rPr>
          <w:rStyle w:val="s0"/>
          <w:sz w:val="28"/>
          <w:szCs w:val="28"/>
        </w:rPr>
        <w:t>.</w:t>
      </w:r>
    </w:p>
    <w:p w:rsidR="00E50F14" w:rsidRDefault="00E50F14" w:rsidP="008D5F57">
      <w:pPr>
        <w:pStyle w:val="NoSpacing"/>
        <w:tabs>
          <w:tab w:val="left" w:pos="993"/>
          <w:tab w:val="left" w:pos="1134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6E5F95">
        <w:rPr>
          <w:rStyle w:val="s0"/>
          <w:sz w:val="28"/>
          <w:szCs w:val="28"/>
        </w:rPr>
        <w:t>1</w:t>
      </w:r>
      <w:r>
        <w:rPr>
          <w:rStyle w:val="s0"/>
          <w:sz w:val="28"/>
          <w:szCs w:val="28"/>
          <w:lang w:val="ky-KG"/>
        </w:rPr>
        <w:t>0</w:t>
      </w:r>
      <w:r w:rsidRPr="006E5F95">
        <w:rPr>
          <w:rStyle w:val="s0"/>
          <w:sz w:val="28"/>
          <w:szCs w:val="28"/>
        </w:rPr>
        <w:t xml:space="preserve">. </w:t>
      </w:r>
      <w:r w:rsidRPr="006E5F95">
        <w:rPr>
          <w:rFonts w:ascii="Times New Roman" w:hAnsi="Times New Roman"/>
          <w:sz w:val="28"/>
          <w:szCs w:val="28"/>
        </w:rPr>
        <w:t>Изъятие национальных паспортов граждан Кыргызской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F95">
        <w:rPr>
          <w:rFonts w:ascii="Times New Roman" w:hAnsi="Times New Roman"/>
          <w:sz w:val="28"/>
          <w:szCs w:val="28"/>
        </w:rPr>
        <w:t>запрещается, за исключением случаев, установленных законодательством Кыргызской Республики.</w:t>
      </w:r>
    </w:p>
    <w:p w:rsidR="00E50F14" w:rsidRDefault="00E50F14" w:rsidP="008D5F57">
      <w:pPr>
        <w:pStyle w:val="NoSpacing"/>
        <w:tabs>
          <w:tab w:val="left" w:pos="993"/>
          <w:tab w:val="left" w:pos="1134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0F14" w:rsidRPr="0048517C" w:rsidRDefault="00E50F14" w:rsidP="0048517C">
      <w:pPr>
        <w:pStyle w:val="NoSpacing"/>
        <w:tabs>
          <w:tab w:val="left" w:pos="993"/>
          <w:tab w:val="left" w:pos="1134"/>
          <w:tab w:val="left" w:pos="1276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8517C">
        <w:rPr>
          <w:rFonts w:ascii="Times New Roman" w:hAnsi="Times New Roman"/>
          <w:b/>
          <w:sz w:val="28"/>
          <w:szCs w:val="28"/>
        </w:rPr>
        <w:t>4. Заключительные положения</w:t>
      </w:r>
    </w:p>
    <w:p w:rsidR="00E50F14" w:rsidRDefault="00E50F14" w:rsidP="008D5F57">
      <w:pPr>
        <w:pStyle w:val="NoSpacing"/>
        <w:tabs>
          <w:tab w:val="left" w:pos="993"/>
          <w:tab w:val="left" w:pos="1134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0F14" w:rsidRPr="00F65FC3" w:rsidRDefault="00E50F14" w:rsidP="00322AF3">
      <w:pPr>
        <w:pStyle w:val="NoSpacing"/>
        <w:tabs>
          <w:tab w:val="left" w:pos="993"/>
          <w:tab w:val="left" w:pos="1134"/>
          <w:tab w:val="left" w:pos="1276"/>
        </w:tabs>
        <w:ind w:firstLine="708"/>
        <w:jc w:val="both"/>
        <w:rPr>
          <w:rStyle w:val="s1"/>
          <w:b w:val="0"/>
          <w:bCs/>
          <w:sz w:val="28"/>
          <w:szCs w:val="28"/>
        </w:rPr>
      </w:pPr>
      <w:bookmarkStart w:id="3" w:name="SUB220103"/>
      <w:bookmarkStart w:id="4" w:name="SUB220104"/>
      <w:bookmarkEnd w:id="3"/>
      <w:bookmarkEnd w:id="4"/>
      <w:r>
        <w:rPr>
          <w:rStyle w:val="s0"/>
          <w:sz w:val="28"/>
          <w:szCs w:val="28"/>
        </w:rPr>
        <w:t>1</w:t>
      </w:r>
      <w:r>
        <w:rPr>
          <w:rStyle w:val="s0"/>
          <w:sz w:val="28"/>
          <w:szCs w:val="28"/>
          <w:lang w:val="ky-KG"/>
        </w:rPr>
        <w:t>1</w:t>
      </w:r>
      <w:r w:rsidRPr="00232933">
        <w:rPr>
          <w:rStyle w:val="s0"/>
          <w:sz w:val="28"/>
          <w:szCs w:val="28"/>
        </w:rPr>
        <w:t xml:space="preserve">. </w:t>
      </w:r>
      <w:r w:rsidRPr="00232933">
        <w:rPr>
          <w:rStyle w:val="s1"/>
          <w:b w:val="0"/>
          <w:bCs/>
          <w:sz w:val="28"/>
          <w:szCs w:val="28"/>
        </w:rPr>
        <w:t>В случае утраты национальных паспортов</w:t>
      </w:r>
      <w:r w:rsidRPr="00232933">
        <w:rPr>
          <w:rStyle w:val="s0"/>
          <w:sz w:val="28"/>
          <w:szCs w:val="28"/>
        </w:rPr>
        <w:t xml:space="preserve"> граждане </w:t>
      </w:r>
      <w:r w:rsidRPr="00232933">
        <w:rPr>
          <w:rStyle w:val="s1"/>
          <w:b w:val="0"/>
          <w:bCs/>
          <w:sz w:val="28"/>
          <w:szCs w:val="28"/>
        </w:rPr>
        <w:t xml:space="preserve">Кыргызской Республики обращаются в уполномоченные государственные органы в сфере регистрации населения и в сфере </w:t>
      </w:r>
      <w:r>
        <w:rPr>
          <w:rStyle w:val="s1"/>
          <w:b w:val="0"/>
          <w:bCs/>
          <w:sz w:val="28"/>
          <w:szCs w:val="28"/>
          <w:lang w:val="ky-KG"/>
        </w:rPr>
        <w:t xml:space="preserve">реализации </w:t>
      </w:r>
      <w:r w:rsidRPr="00232933">
        <w:rPr>
          <w:rStyle w:val="s1"/>
          <w:b w:val="0"/>
          <w:bCs/>
          <w:sz w:val="28"/>
          <w:szCs w:val="28"/>
        </w:rPr>
        <w:t xml:space="preserve">внешней политики для получения новых национальных паспортов в соответствии с </w:t>
      </w:r>
      <w:r w:rsidRPr="00F65FC3">
        <w:rPr>
          <w:rStyle w:val="s0"/>
          <w:sz w:val="28"/>
          <w:szCs w:val="28"/>
        </w:rPr>
        <w:t>законодательством</w:t>
      </w:r>
      <w:r>
        <w:rPr>
          <w:rStyle w:val="s0"/>
          <w:sz w:val="28"/>
          <w:szCs w:val="28"/>
          <w:lang w:val="ky-KG"/>
        </w:rPr>
        <w:t xml:space="preserve"> Кыргызской Республики</w:t>
      </w:r>
      <w:r w:rsidRPr="00F65FC3">
        <w:rPr>
          <w:rStyle w:val="s1"/>
          <w:b w:val="0"/>
          <w:bCs/>
          <w:sz w:val="28"/>
          <w:szCs w:val="28"/>
        </w:rPr>
        <w:t>.</w:t>
      </w:r>
    </w:p>
    <w:p w:rsidR="00E50F14" w:rsidRDefault="00E50F14" w:rsidP="00322AF3">
      <w:pPr>
        <w:pStyle w:val="NoSpacing"/>
        <w:pBdr>
          <w:bottom w:val="single" w:sz="12" w:space="1" w:color="auto"/>
        </w:pBdr>
        <w:tabs>
          <w:tab w:val="left" w:pos="993"/>
          <w:tab w:val="left" w:pos="1134"/>
          <w:tab w:val="left" w:pos="1276"/>
        </w:tabs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1</w:t>
      </w:r>
      <w:r>
        <w:rPr>
          <w:rStyle w:val="s0"/>
          <w:sz w:val="28"/>
          <w:szCs w:val="28"/>
          <w:lang w:val="ky-KG"/>
        </w:rPr>
        <w:t>2</w:t>
      </w:r>
      <w:r w:rsidRPr="006E5F95">
        <w:rPr>
          <w:rStyle w:val="s0"/>
          <w:sz w:val="28"/>
          <w:szCs w:val="28"/>
        </w:rPr>
        <w:t>. Лица, нашедшие национальный</w:t>
      </w:r>
      <w:r>
        <w:rPr>
          <w:rStyle w:val="s0"/>
          <w:sz w:val="28"/>
          <w:szCs w:val="28"/>
        </w:rPr>
        <w:t xml:space="preserve"> </w:t>
      </w:r>
      <w:r w:rsidRPr="006E5F95">
        <w:rPr>
          <w:rStyle w:val="s0"/>
          <w:sz w:val="28"/>
          <w:szCs w:val="28"/>
        </w:rPr>
        <w:t>паспорт</w:t>
      </w:r>
      <w:r>
        <w:rPr>
          <w:rStyle w:val="s0"/>
          <w:sz w:val="28"/>
          <w:szCs w:val="28"/>
        </w:rPr>
        <w:t xml:space="preserve"> </w:t>
      </w:r>
      <w:r w:rsidRPr="006E5F95">
        <w:rPr>
          <w:rStyle w:val="s0"/>
          <w:sz w:val="28"/>
          <w:szCs w:val="28"/>
        </w:rPr>
        <w:t>гражданина Кыргызской Республики, должны сдать</w:t>
      </w:r>
      <w:r>
        <w:rPr>
          <w:rStyle w:val="s0"/>
          <w:sz w:val="28"/>
          <w:szCs w:val="28"/>
        </w:rPr>
        <w:t xml:space="preserve"> </w:t>
      </w:r>
      <w:r w:rsidRPr="006E5F95">
        <w:rPr>
          <w:rStyle w:val="s0"/>
          <w:sz w:val="28"/>
          <w:szCs w:val="28"/>
        </w:rPr>
        <w:t>его в уполномоченный государственный орган в сфере регистрации населения.</w:t>
      </w:r>
    </w:p>
    <w:p w:rsidR="00E50F14" w:rsidRPr="006E5F95" w:rsidRDefault="00E50F14" w:rsidP="00322AF3">
      <w:pPr>
        <w:pStyle w:val="NoSpacing"/>
        <w:pBdr>
          <w:bottom w:val="single" w:sz="12" w:space="1" w:color="auto"/>
        </w:pBdr>
        <w:tabs>
          <w:tab w:val="left" w:pos="993"/>
          <w:tab w:val="left" w:pos="1134"/>
          <w:tab w:val="left" w:pos="1276"/>
        </w:tabs>
        <w:ind w:firstLine="708"/>
        <w:jc w:val="both"/>
        <w:rPr>
          <w:rStyle w:val="s0"/>
          <w:sz w:val="28"/>
          <w:szCs w:val="28"/>
        </w:rPr>
      </w:pPr>
    </w:p>
    <w:p w:rsidR="00E50F14" w:rsidRPr="00C649CD" w:rsidRDefault="00E50F14" w:rsidP="0048517C">
      <w:pPr>
        <w:pStyle w:val="NoSpacing"/>
        <w:tabs>
          <w:tab w:val="left" w:pos="993"/>
          <w:tab w:val="left" w:pos="1134"/>
          <w:tab w:val="left" w:pos="1276"/>
        </w:tabs>
        <w:jc w:val="both"/>
        <w:rPr>
          <w:rStyle w:val="s0"/>
          <w:color w:val="auto"/>
          <w:sz w:val="28"/>
          <w:szCs w:val="28"/>
          <w:lang w:val="ky-KG"/>
        </w:rPr>
      </w:pPr>
      <w:bookmarkStart w:id="5" w:name="SUB210200"/>
      <w:bookmarkStart w:id="6" w:name="SUB220300"/>
      <w:bookmarkEnd w:id="5"/>
      <w:bookmarkEnd w:id="6"/>
    </w:p>
    <w:sectPr w:rsidR="00E50F14" w:rsidRPr="00C649CD" w:rsidSect="0048517C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14" w:rsidRDefault="00E50F14" w:rsidP="000C6343">
      <w:pPr>
        <w:spacing w:after="0" w:line="240" w:lineRule="auto"/>
      </w:pPr>
      <w:r>
        <w:separator/>
      </w:r>
    </w:p>
  </w:endnote>
  <w:endnote w:type="continuationSeparator" w:id="0">
    <w:p w:rsidR="00E50F14" w:rsidRDefault="00E50F14" w:rsidP="000C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14" w:rsidRPr="00467919" w:rsidRDefault="00E50F14" w:rsidP="00467919">
    <w:pPr>
      <w:pStyle w:val="Footer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14" w:rsidRDefault="00E50F14" w:rsidP="000C6343">
      <w:pPr>
        <w:spacing w:after="0" w:line="240" w:lineRule="auto"/>
      </w:pPr>
      <w:r>
        <w:separator/>
      </w:r>
    </w:p>
  </w:footnote>
  <w:footnote w:type="continuationSeparator" w:id="0">
    <w:p w:rsidR="00E50F14" w:rsidRDefault="00E50F14" w:rsidP="000C6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0001"/>
    <w:multiLevelType w:val="hybridMultilevel"/>
    <w:tmpl w:val="24C4D3A2"/>
    <w:lvl w:ilvl="0" w:tplc="C3B8DEA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E132F86"/>
    <w:multiLevelType w:val="hybridMultilevel"/>
    <w:tmpl w:val="5224AD78"/>
    <w:lvl w:ilvl="0" w:tplc="A344D8DE">
      <w:start w:val="1"/>
      <w:numFmt w:val="decimal"/>
      <w:lvlText w:val="%1)"/>
      <w:lvlJc w:val="left"/>
      <w:pPr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2">
    <w:nsid w:val="4184368A"/>
    <w:multiLevelType w:val="multilevel"/>
    <w:tmpl w:val="0062E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1B27AD4"/>
    <w:multiLevelType w:val="hybridMultilevel"/>
    <w:tmpl w:val="400EBA04"/>
    <w:lvl w:ilvl="0" w:tplc="B158328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4474697C"/>
    <w:multiLevelType w:val="hybridMultilevel"/>
    <w:tmpl w:val="D1F65ED8"/>
    <w:lvl w:ilvl="0" w:tplc="0322A54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1C0C58"/>
    <w:multiLevelType w:val="hybridMultilevel"/>
    <w:tmpl w:val="AB4AC260"/>
    <w:lvl w:ilvl="0" w:tplc="1E7E09FE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6">
    <w:nsid w:val="4C6D4361"/>
    <w:multiLevelType w:val="hybridMultilevel"/>
    <w:tmpl w:val="E068BA8E"/>
    <w:lvl w:ilvl="0" w:tplc="793427A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4D2C6532"/>
    <w:multiLevelType w:val="hybridMultilevel"/>
    <w:tmpl w:val="400EBA04"/>
    <w:lvl w:ilvl="0" w:tplc="B158328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339"/>
    <w:rsid w:val="00002CE7"/>
    <w:rsid w:val="000111E0"/>
    <w:rsid w:val="00012BE1"/>
    <w:rsid w:val="00043D4F"/>
    <w:rsid w:val="000822A2"/>
    <w:rsid w:val="000A55F9"/>
    <w:rsid w:val="000C6343"/>
    <w:rsid w:val="000E6A79"/>
    <w:rsid w:val="001010C3"/>
    <w:rsid w:val="00116F10"/>
    <w:rsid w:val="001210B9"/>
    <w:rsid w:val="001262F8"/>
    <w:rsid w:val="00145ECF"/>
    <w:rsid w:val="00156621"/>
    <w:rsid w:val="001732D7"/>
    <w:rsid w:val="00185B16"/>
    <w:rsid w:val="00186F2F"/>
    <w:rsid w:val="001C0E8C"/>
    <w:rsid w:val="001D2464"/>
    <w:rsid w:val="001D3293"/>
    <w:rsid w:val="001E64EC"/>
    <w:rsid w:val="001E7D68"/>
    <w:rsid w:val="001F1954"/>
    <w:rsid w:val="001F352F"/>
    <w:rsid w:val="001F490F"/>
    <w:rsid w:val="00202EF6"/>
    <w:rsid w:val="002045C5"/>
    <w:rsid w:val="002068B4"/>
    <w:rsid w:val="00223B27"/>
    <w:rsid w:val="00232933"/>
    <w:rsid w:val="0025106D"/>
    <w:rsid w:val="0027325C"/>
    <w:rsid w:val="0027486B"/>
    <w:rsid w:val="002819F8"/>
    <w:rsid w:val="002862D3"/>
    <w:rsid w:val="002A61F7"/>
    <w:rsid w:val="002B7BC8"/>
    <w:rsid w:val="002C2183"/>
    <w:rsid w:val="002D10B0"/>
    <w:rsid w:val="002D5209"/>
    <w:rsid w:val="002F2190"/>
    <w:rsid w:val="002F744F"/>
    <w:rsid w:val="003117BE"/>
    <w:rsid w:val="00311B5E"/>
    <w:rsid w:val="0031368D"/>
    <w:rsid w:val="003151C3"/>
    <w:rsid w:val="00321607"/>
    <w:rsid w:val="00322AF3"/>
    <w:rsid w:val="00324750"/>
    <w:rsid w:val="00331FE1"/>
    <w:rsid w:val="003543E0"/>
    <w:rsid w:val="00365A5F"/>
    <w:rsid w:val="00375D45"/>
    <w:rsid w:val="003E339A"/>
    <w:rsid w:val="003F7148"/>
    <w:rsid w:val="00412E30"/>
    <w:rsid w:val="0041699D"/>
    <w:rsid w:val="00467919"/>
    <w:rsid w:val="0048517C"/>
    <w:rsid w:val="004863DF"/>
    <w:rsid w:val="004B0D65"/>
    <w:rsid w:val="004C6E29"/>
    <w:rsid w:val="004E3D8F"/>
    <w:rsid w:val="004E71F9"/>
    <w:rsid w:val="004F5A03"/>
    <w:rsid w:val="004F7541"/>
    <w:rsid w:val="00514732"/>
    <w:rsid w:val="005275F5"/>
    <w:rsid w:val="00530D35"/>
    <w:rsid w:val="00557BF2"/>
    <w:rsid w:val="00562CE8"/>
    <w:rsid w:val="00563DC8"/>
    <w:rsid w:val="00584C46"/>
    <w:rsid w:val="00591CA6"/>
    <w:rsid w:val="00596413"/>
    <w:rsid w:val="005A4534"/>
    <w:rsid w:val="005B1ECB"/>
    <w:rsid w:val="005E6DF3"/>
    <w:rsid w:val="005F18B3"/>
    <w:rsid w:val="00600731"/>
    <w:rsid w:val="00604D6D"/>
    <w:rsid w:val="00636F6D"/>
    <w:rsid w:val="00667AF9"/>
    <w:rsid w:val="00674B3B"/>
    <w:rsid w:val="00674E8E"/>
    <w:rsid w:val="00675353"/>
    <w:rsid w:val="006A5803"/>
    <w:rsid w:val="006D0B49"/>
    <w:rsid w:val="006E1776"/>
    <w:rsid w:val="006E4E27"/>
    <w:rsid w:val="006E5F95"/>
    <w:rsid w:val="00700784"/>
    <w:rsid w:val="00701CF0"/>
    <w:rsid w:val="0071014A"/>
    <w:rsid w:val="00711689"/>
    <w:rsid w:val="007131FB"/>
    <w:rsid w:val="00736FDB"/>
    <w:rsid w:val="00752CDC"/>
    <w:rsid w:val="007539BB"/>
    <w:rsid w:val="00773A50"/>
    <w:rsid w:val="00780C36"/>
    <w:rsid w:val="007838F2"/>
    <w:rsid w:val="00792910"/>
    <w:rsid w:val="007A759B"/>
    <w:rsid w:val="007C6C01"/>
    <w:rsid w:val="007E272F"/>
    <w:rsid w:val="007E4F2D"/>
    <w:rsid w:val="007F3087"/>
    <w:rsid w:val="00800635"/>
    <w:rsid w:val="00815B24"/>
    <w:rsid w:val="00841BF7"/>
    <w:rsid w:val="00872D0A"/>
    <w:rsid w:val="00876126"/>
    <w:rsid w:val="00876FDA"/>
    <w:rsid w:val="00880B39"/>
    <w:rsid w:val="008A2A37"/>
    <w:rsid w:val="008A2B07"/>
    <w:rsid w:val="008A2C55"/>
    <w:rsid w:val="008A35C6"/>
    <w:rsid w:val="008B5F46"/>
    <w:rsid w:val="008D5F57"/>
    <w:rsid w:val="008D7368"/>
    <w:rsid w:val="008E7177"/>
    <w:rsid w:val="008F208B"/>
    <w:rsid w:val="00901143"/>
    <w:rsid w:val="00913EF4"/>
    <w:rsid w:val="0092545F"/>
    <w:rsid w:val="009442F9"/>
    <w:rsid w:val="00983E46"/>
    <w:rsid w:val="009954FB"/>
    <w:rsid w:val="009A416B"/>
    <w:rsid w:val="009B7F11"/>
    <w:rsid w:val="009D1A2C"/>
    <w:rsid w:val="00A22C5F"/>
    <w:rsid w:val="00A36E4C"/>
    <w:rsid w:val="00A62DFD"/>
    <w:rsid w:val="00A63C30"/>
    <w:rsid w:val="00A64AE4"/>
    <w:rsid w:val="00A65B04"/>
    <w:rsid w:val="00A76E2F"/>
    <w:rsid w:val="00A81646"/>
    <w:rsid w:val="00A82B64"/>
    <w:rsid w:val="00A9687F"/>
    <w:rsid w:val="00AB34A4"/>
    <w:rsid w:val="00AC29AB"/>
    <w:rsid w:val="00AF0A3F"/>
    <w:rsid w:val="00B300C6"/>
    <w:rsid w:val="00B32D3D"/>
    <w:rsid w:val="00B36AA6"/>
    <w:rsid w:val="00B601A9"/>
    <w:rsid w:val="00B708CC"/>
    <w:rsid w:val="00B90A16"/>
    <w:rsid w:val="00B953A7"/>
    <w:rsid w:val="00C01298"/>
    <w:rsid w:val="00C0309E"/>
    <w:rsid w:val="00C076AE"/>
    <w:rsid w:val="00C1527D"/>
    <w:rsid w:val="00C34E43"/>
    <w:rsid w:val="00C359C4"/>
    <w:rsid w:val="00C45406"/>
    <w:rsid w:val="00C51C34"/>
    <w:rsid w:val="00C52277"/>
    <w:rsid w:val="00C57F83"/>
    <w:rsid w:val="00C649CD"/>
    <w:rsid w:val="00C72F67"/>
    <w:rsid w:val="00CB2F80"/>
    <w:rsid w:val="00CC46D9"/>
    <w:rsid w:val="00CF27D1"/>
    <w:rsid w:val="00D12690"/>
    <w:rsid w:val="00D30767"/>
    <w:rsid w:val="00D36339"/>
    <w:rsid w:val="00D4406D"/>
    <w:rsid w:val="00D56167"/>
    <w:rsid w:val="00D57BB3"/>
    <w:rsid w:val="00D620E5"/>
    <w:rsid w:val="00D7415B"/>
    <w:rsid w:val="00D74A0A"/>
    <w:rsid w:val="00D75BA9"/>
    <w:rsid w:val="00D770B3"/>
    <w:rsid w:val="00D80D4E"/>
    <w:rsid w:val="00DA2BD6"/>
    <w:rsid w:val="00DB692C"/>
    <w:rsid w:val="00DB77A9"/>
    <w:rsid w:val="00DE0623"/>
    <w:rsid w:val="00DF297F"/>
    <w:rsid w:val="00DF63DC"/>
    <w:rsid w:val="00E021D9"/>
    <w:rsid w:val="00E06518"/>
    <w:rsid w:val="00E075FF"/>
    <w:rsid w:val="00E50F14"/>
    <w:rsid w:val="00E5557A"/>
    <w:rsid w:val="00E6336D"/>
    <w:rsid w:val="00E73767"/>
    <w:rsid w:val="00E87250"/>
    <w:rsid w:val="00EB25E0"/>
    <w:rsid w:val="00EB51D0"/>
    <w:rsid w:val="00ED6064"/>
    <w:rsid w:val="00EE68AE"/>
    <w:rsid w:val="00F32364"/>
    <w:rsid w:val="00F3760B"/>
    <w:rsid w:val="00F622D0"/>
    <w:rsid w:val="00F65FC3"/>
    <w:rsid w:val="00F72684"/>
    <w:rsid w:val="00F96AAC"/>
    <w:rsid w:val="00FC3EA6"/>
    <w:rsid w:val="00FE3CD0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8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E6A79"/>
    <w:rPr>
      <w:lang w:eastAsia="en-US"/>
    </w:rPr>
  </w:style>
  <w:style w:type="paragraph" w:styleId="ListParagraph">
    <w:name w:val="List Paragraph"/>
    <w:basedOn w:val="Normal"/>
    <w:uiPriority w:val="99"/>
    <w:qFormat/>
    <w:rsid w:val="000E6A79"/>
    <w:pPr>
      <w:ind w:left="720"/>
      <w:contextualSpacing/>
    </w:pPr>
  </w:style>
  <w:style w:type="character" w:customStyle="1" w:styleId="s0">
    <w:name w:val="s0"/>
    <w:uiPriority w:val="99"/>
    <w:rsid w:val="000E6A79"/>
    <w:rPr>
      <w:rFonts w:ascii="Times New Roman" w:hAnsi="Times New Roman"/>
      <w:color w:val="000000"/>
    </w:rPr>
  </w:style>
  <w:style w:type="character" w:styleId="Hyperlink">
    <w:name w:val="Hyperlink"/>
    <w:basedOn w:val="DefaultParagraphFont"/>
    <w:uiPriority w:val="99"/>
    <w:rsid w:val="00557BF2"/>
    <w:rPr>
      <w:rFonts w:ascii="Times New Roman" w:hAnsi="Times New Roman" w:cs="Times New Roman"/>
      <w:color w:val="333399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557BF2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57BF2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57BF2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55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BF2"/>
    <w:rPr>
      <w:rFonts w:ascii="Segoe UI" w:hAnsi="Segoe UI" w:cs="Segoe UI"/>
      <w:sz w:val="18"/>
      <w:szCs w:val="18"/>
    </w:rPr>
  </w:style>
  <w:style w:type="character" w:customStyle="1" w:styleId="s1">
    <w:name w:val="s1"/>
    <w:uiPriority w:val="99"/>
    <w:rsid w:val="00711689"/>
    <w:rPr>
      <w:rFonts w:ascii="Times New Roman" w:hAnsi="Times New Roman"/>
      <w:b/>
      <w:color w:val="000000"/>
    </w:rPr>
  </w:style>
  <w:style w:type="paragraph" w:customStyle="1" w:styleId="tkZagolovok2">
    <w:name w:val="_Заголовок Раздел (tkZagolovok2)"/>
    <w:basedOn w:val="Normal"/>
    <w:uiPriority w:val="99"/>
    <w:rsid w:val="00514732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Normal"/>
    <w:uiPriority w:val="99"/>
    <w:rsid w:val="0051473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0C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63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6343"/>
    <w:rPr>
      <w:rFonts w:cs="Times New Roman"/>
    </w:rPr>
  </w:style>
  <w:style w:type="character" w:customStyle="1" w:styleId="a">
    <w:name w:val="Основной текст_"/>
    <w:basedOn w:val="DefaultParagraphFont"/>
    <w:link w:val="6"/>
    <w:uiPriority w:val="99"/>
    <w:locked/>
    <w:rsid w:val="00321607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321607"/>
    <w:rPr>
      <w:color w:val="000000"/>
      <w:w w:val="100"/>
      <w:position w:val="0"/>
      <w:lang w:val="ru-RU"/>
    </w:rPr>
  </w:style>
  <w:style w:type="paragraph" w:customStyle="1" w:styleId="6">
    <w:name w:val="Основной текст6"/>
    <w:basedOn w:val="Normal"/>
    <w:link w:val="a"/>
    <w:uiPriority w:val="99"/>
    <w:rsid w:val="00321607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/>
      <w:spacing w:val="4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819</Words>
  <Characters>4672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ssadykova</dc:creator>
  <cp:keywords/>
  <dc:description/>
  <cp:lastModifiedBy>Admin</cp:lastModifiedBy>
  <cp:revision>2</cp:revision>
  <cp:lastPrinted>2017-03-29T13:36:00Z</cp:lastPrinted>
  <dcterms:created xsi:type="dcterms:W3CDTF">2017-04-28T12:38:00Z</dcterms:created>
  <dcterms:modified xsi:type="dcterms:W3CDTF">2017-04-28T12:38:00Z</dcterms:modified>
</cp:coreProperties>
</file>